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E" w:rsidRPr="0024087B" w:rsidRDefault="0024087B" w:rsidP="0024087B">
      <w:pPr>
        <w:jc w:val="center"/>
        <w:rPr>
          <w:b/>
        </w:rPr>
      </w:pPr>
      <w:r w:rsidRPr="0024087B">
        <w:rPr>
          <w:b/>
        </w:rPr>
        <w:t>Izjava o nepostojanju sukoba interesa prema Zakonu o javnoj nabavi („Narodne novine“ RH br. 120/16)</w:t>
      </w:r>
    </w:p>
    <w:p w:rsidR="0024087B" w:rsidRDefault="0024087B" w:rsidP="0024087B">
      <w:pPr>
        <w:jc w:val="center"/>
      </w:pPr>
    </w:p>
    <w:p w:rsidR="0024087B" w:rsidRDefault="0024087B" w:rsidP="0024087B">
      <w:pPr>
        <w:jc w:val="both"/>
      </w:pPr>
      <w:r>
        <w:t>„Temeljem članka 80. St. 2 zakona o javnoj nabavi („Narodne novine“ RH br. 120/16) objavljujemo da čelnik naručitelja Osnovne škole Ksavera Šandora Gjalskog kao i predsjednica i članovi Školskog odbora i s njima povezane osobe, u smislu članka 77. st. 1 Zakona o javnoj nabavi nisu u sukobu interesa sukladno članku 76. Zakona o javnoj nabavi te stoga nema gospodarskih subjekata s kojima Osnovna škola K</w:t>
      </w:r>
      <w:r w:rsidR="00E26AE6">
        <w:t>savera Šandora Gjalskog Z</w:t>
      </w:r>
      <w:bookmarkStart w:id="0" w:name="_GoBack"/>
      <w:bookmarkEnd w:id="0"/>
      <w:r>
        <w:t>abok kao javni naručitelj ne smije sklapati ugovore o javnoj nabavi.“</w:t>
      </w:r>
    </w:p>
    <w:sectPr w:rsidR="0024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B"/>
    <w:rsid w:val="0024087B"/>
    <w:rsid w:val="004174FE"/>
    <w:rsid w:val="00E2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2021-02-03T09:57:00Z</dcterms:created>
  <dcterms:modified xsi:type="dcterms:W3CDTF">2021-02-03T10:28:00Z</dcterms:modified>
</cp:coreProperties>
</file>